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B141F9" w14:textId="77777777" w:rsidR="00756A26" w:rsidRDefault="00756A26">
      <w:pPr>
        <w:pStyle w:val="Cabealho"/>
        <w:pageBreakBefore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right="-16"/>
        <w:rPr>
          <w:rFonts w:ascii="Arial" w:hAnsi="Arial"/>
          <w:sz w:val="22"/>
          <w:szCs w:val="22"/>
        </w:rPr>
      </w:pPr>
    </w:p>
    <w:p w14:paraId="743CC50C" w14:textId="77777777" w:rsidR="00756A26" w:rsidRDefault="00B8606F">
      <w:pPr>
        <w:pStyle w:val="Textbody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GPAT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-</w:t>
      </w: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 xml:space="preserve"> GERÊNCIA DE PATRIMÔNIO/SES</w:t>
      </w:r>
    </w:p>
    <w:p w14:paraId="5A604429" w14:textId="77777777" w:rsidR="00756A26" w:rsidRDefault="00B8606F">
      <w:pPr>
        <w:pStyle w:val="Textbody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</w:rPr>
        <w:t>CADASTRAMENTO DO INVENTÁRIO DE IMÓVEIS</w:t>
      </w:r>
    </w:p>
    <w:p w14:paraId="3A23BAD4" w14:textId="0A33033D" w:rsidR="00756A26" w:rsidRPr="005836FE" w:rsidRDefault="005836FE" w:rsidP="005836FE">
      <w:pPr>
        <w:jc w:val="center"/>
        <w:rPr>
          <w:rFonts w:ascii="Arial" w:hAnsi="Arial"/>
          <w:sz w:val="32"/>
          <w:szCs w:val="32"/>
        </w:rPr>
      </w:pPr>
      <w:r w:rsidRPr="005836FE">
        <w:rPr>
          <w:rFonts w:ascii="Arial" w:hAnsi="Arial"/>
          <w:sz w:val="32"/>
          <w:szCs w:val="32"/>
        </w:rPr>
        <w:t>3</w:t>
      </w:r>
      <w:r>
        <w:rPr>
          <w:rFonts w:ascii="Arial" w:hAnsi="Arial"/>
          <w:sz w:val="32"/>
          <w:szCs w:val="32"/>
        </w:rPr>
        <w:t>º</w:t>
      </w:r>
      <w:r w:rsidRPr="005836FE">
        <w:rPr>
          <w:rFonts w:ascii="Arial" w:hAnsi="Arial"/>
          <w:sz w:val="32"/>
          <w:szCs w:val="32"/>
        </w:rPr>
        <w:t xml:space="preserve"> Trimestre / 2025</w:t>
      </w:r>
    </w:p>
    <w:p w14:paraId="07C31A01" w14:textId="77777777" w:rsidR="00756A26" w:rsidRDefault="00756A26">
      <w:pPr>
        <w:jc w:val="both"/>
        <w:rPr>
          <w:rFonts w:ascii="Arial" w:hAnsi="Arial"/>
          <w:b/>
          <w:bCs/>
          <w:sz w:val="22"/>
          <w:szCs w:val="22"/>
        </w:rPr>
      </w:pPr>
    </w:p>
    <w:tbl>
      <w:tblPr>
        <w:tblW w:w="93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7105"/>
      </w:tblGrid>
      <w:tr w:rsidR="00756A26" w:rsidRPr="00581B10" w14:paraId="15BDBA09" w14:textId="77777777" w:rsidTr="00581B10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C95AAC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NOME DA UNIDADE:</w:t>
            </w:r>
          </w:p>
        </w:tc>
        <w:tc>
          <w:tcPr>
            <w:tcW w:w="7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86F2B" w14:textId="4856702E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color w:val="000000" w:themeColor="text1"/>
              </w:rPr>
              <w:t>Hospital Estadual de Urgências de Goiás Dr. Valdemiro Cruz</w:t>
            </w:r>
            <w:r w:rsidR="00581B10" w:rsidRPr="00581B1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581B10">
              <w:rPr>
                <w:rFonts w:ascii="Arial" w:eastAsia="Arial" w:hAnsi="Arial" w:cs="Arial"/>
                <w:color w:val="000000" w:themeColor="text1"/>
              </w:rPr>
              <w:t>-</w:t>
            </w:r>
            <w:r w:rsidR="00581B10" w:rsidRPr="00581B1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581B10">
              <w:rPr>
                <w:rFonts w:ascii="Arial" w:eastAsia="Arial" w:hAnsi="Arial" w:cs="Arial"/>
                <w:color w:val="000000" w:themeColor="text1"/>
              </w:rPr>
              <w:t>HUGO</w:t>
            </w:r>
          </w:p>
        </w:tc>
      </w:tr>
      <w:tr w:rsidR="00756A26" w:rsidRPr="00581B10" w14:paraId="47A2CE86" w14:textId="77777777" w:rsidTr="00581B10">
        <w:trPr>
          <w:trHeight w:val="300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96B6F3" w14:textId="36C96612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MUN</w:t>
            </w:r>
            <w:r w:rsidR="00581B10"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ICÍ</w:t>
            </w: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PIO: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54D49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color w:val="000000" w:themeColor="text1"/>
              </w:rPr>
              <w:t>Goiânia - GO</w:t>
            </w:r>
          </w:p>
        </w:tc>
      </w:tr>
      <w:tr w:rsidR="00756A26" w:rsidRPr="00581B10" w14:paraId="25399A9C" w14:textId="77777777" w:rsidTr="00581B10">
        <w:trPr>
          <w:trHeight w:val="300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D9BED3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MATRÍCULA: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7A7DD0" w14:textId="77777777" w:rsidR="00756A26" w:rsidRPr="00581B10" w:rsidRDefault="00B8606F" w:rsidP="00581B10">
            <w:pPr>
              <w:pStyle w:val="Contedodatabela"/>
              <w:rPr>
                <w:rFonts w:ascii="Arial" w:eastAsia="Liberation Serif" w:hAnsi="Arial" w:cs="Arial"/>
                <w:color w:val="000000" w:themeColor="text1"/>
              </w:rPr>
            </w:pPr>
            <w:r w:rsidRPr="00581B10">
              <w:rPr>
                <w:rFonts w:ascii="Arial" w:hAnsi="Arial" w:cs="Arial"/>
              </w:rPr>
              <w:t>241427</w:t>
            </w:r>
            <w:r w:rsidRPr="00581B10">
              <w:rPr>
                <w:rFonts w:ascii="Arial" w:hAnsi="Arial" w:cs="Arial"/>
              </w:rPr>
              <w:br/>
              <w:t>6688101</w:t>
            </w:r>
            <w:r w:rsidRPr="00581B10">
              <w:rPr>
                <w:rFonts w:ascii="Arial" w:eastAsia="Liberation Serif" w:hAnsi="Arial" w:cs="Arial"/>
                <w:color w:val="000000" w:themeColor="text1"/>
              </w:rPr>
              <w:t xml:space="preserve"> (Inscrição Municipal HUGO)</w:t>
            </w:r>
          </w:p>
        </w:tc>
      </w:tr>
      <w:tr w:rsidR="00756A26" w:rsidRPr="00581B10" w14:paraId="49991D22" w14:textId="77777777" w:rsidTr="00581B10">
        <w:trPr>
          <w:trHeight w:val="300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ED2ADD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ÁREA TOTAL: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92321A" w14:textId="77777777" w:rsidR="00756A26" w:rsidRPr="00581B10" w:rsidRDefault="00B8606F" w:rsidP="00581B10">
            <w:pPr>
              <w:pStyle w:val="Contedodatabela"/>
              <w:rPr>
                <w:rFonts w:ascii="Arial" w:eastAsia="Liberation Serif" w:hAnsi="Arial" w:cs="Arial"/>
                <w:color w:val="000000" w:themeColor="text1"/>
              </w:rPr>
            </w:pPr>
            <w:r w:rsidRPr="00581B10">
              <w:rPr>
                <w:rFonts w:ascii="Arial" w:eastAsia="Liberation Serif" w:hAnsi="Arial" w:cs="Arial"/>
                <w:color w:val="000000" w:themeColor="text1"/>
              </w:rPr>
              <w:t>28.541,63 m²</w:t>
            </w:r>
          </w:p>
        </w:tc>
      </w:tr>
      <w:tr w:rsidR="00756A26" w:rsidRPr="00581B10" w14:paraId="4825083B" w14:textId="77777777" w:rsidTr="00581B10">
        <w:trPr>
          <w:trHeight w:val="300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F8DC7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ENDEREÇO: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EEB867" w14:textId="2B714885" w:rsidR="00756A26" w:rsidRPr="00581B10" w:rsidRDefault="00B8606F" w:rsidP="00581B10">
            <w:pPr>
              <w:pStyle w:val="Contedodatabela"/>
              <w:rPr>
                <w:rFonts w:ascii="Arial" w:eastAsia="Liberation Serif" w:hAnsi="Arial" w:cs="Arial"/>
                <w:color w:val="000000" w:themeColor="text1"/>
              </w:rPr>
            </w:pPr>
            <w:r w:rsidRPr="00581B10">
              <w:rPr>
                <w:rFonts w:ascii="Arial" w:eastAsia="Liberation Serif" w:hAnsi="Arial" w:cs="Arial"/>
                <w:color w:val="000000" w:themeColor="text1"/>
              </w:rPr>
              <w:t xml:space="preserve">Avenida 31 de </w:t>
            </w:r>
            <w:r w:rsidR="00581B10" w:rsidRPr="00581B10">
              <w:rPr>
                <w:rFonts w:ascii="Arial" w:eastAsia="Liberation Serif" w:hAnsi="Arial" w:cs="Arial"/>
                <w:color w:val="000000" w:themeColor="text1"/>
              </w:rPr>
              <w:t>m</w:t>
            </w:r>
            <w:r w:rsidRPr="00581B10">
              <w:rPr>
                <w:rFonts w:ascii="Arial" w:eastAsia="Liberation Serif" w:hAnsi="Arial" w:cs="Arial"/>
                <w:color w:val="000000" w:themeColor="text1"/>
              </w:rPr>
              <w:t xml:space="preserve">arço, Setor Pedro Ludovico </w:t>
            </w:r>
            <w:r w:rsidR="00581B10" w:rsidRPr="00581B10">
              <w:rPr>
                <w:rFonts w:ascii="Arial" w:eastAsia="Liberation Serif" w:hAnsi="Arial" w:cs="Arial"/>
                <w:color w:val="000000" w:themeColor="text1"/>
              </w:rPr>
              <w:t>-</w:t>
            </w:r>
            <w:r w:rsidRPr="00581B10">
              <w:rPr>
                <w:rFonts w:ascii="Arial" w:eastAsia="Liberation Serif" w:hAnsi="Arial" w:cs="Arial"/>
                <w:color w:val="000000" w:themeColor="text1"/>
              </w:rPr>
              <w:t xml:space="preserve"> Goiânia-GO</w:t>
            </w:r>
            <w:r w:rsidR="00581B10" w:rsidRPr="00581B10">
              <w:rPr>
                <w:rFonts w:ascii="Arial" w:eastAsia="Liberation Serif" w:hAnsi="Arial" w:cs="Arial"/>
                <w:color w:val="000000" w:themeColor="text1"/>
              </w:rPr>
              <w:br/>
              <w:t>CEP 74.820-300</w:t>
            </w:r>
          </w:p>
        </w:tc>
      </w:tr>
      <w:tr w:rsidR="00756A26" w:rsidRPr="00581B10" w14:paraId="74B7CE2A" w14:textId="77777777" w:rsidTr="00581B10">
        <w:trPr>
          <w:trHeight w:val="375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99DD8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VALOR CONTÁBIL: 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93C37" w14:textId="77777777" w:rsidR="00756A26" w:rsidRPr="00581B10" w:rsidRDefault="00B8606F" w:rsidP="00581B10">
            <w:pPr>
              <w:pStyle w:val="Contedodatabela"/>
              <w:rPr>
                <w:rFonts w:ascii="Arial" w:eastAsia="Liberation Serif" w:hAnsi="Arial" w:cs="Arial"/>
                <w:color w:val="000000" w:themeColor="text1"/>
              </w:rPr>
            </w:pPr>
            <w:r w:rsidRPr="00581B10">
              <w:rPr>
                <w:rFonts w:ascii="Arial" w:eastAsia="Liberation Serif" w:hAnsi="Arial" w:cs="Arial"/>
                <w:color w:val="000000" w:themeColor="text1"/>
              </w:rPr>
              <w:t>R$ 50.716.061,66</w:t>
            </w:r>
          </w:p>
        </w:tc>
      </w:tr>
      <w:tr w:rsidR="00756A26" w:rsidRPr="00581B10" w14:paraId="2CB313F9" w14:textId="77777777" w:rsidTr="00581B10">
        <w:trPr>
          <w:trHeight w:val="300"/>
        </w:trPr>
        <w:tc>
          <w:tcPr>
            <w:tcW w:w="226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D0656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b/>
                <w:bCs/>
                <w:color w:val="000000" w:themeColor="text1"/>
              </w:rPr>
              <w:t>TIPO DO IMÓVEL:</w:t>
            </w:r>
          </w:p>
        </w:tc>
        <w:tc>
          <w:tcPr>
            <w:tcW w:w="710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8EC6E" w14:textId="77777777" w:rsidR="00756A26" w:rsidRPr="00581B10" w:rsidRDefault="00B8606F" w:rsidP="00581B10">
            <w:pPr>
              <w:pStyle w:val="Contedodatabela"/>
              <w:rPr>
                <w:rFonts w:ascii="Arial" w:eastAsia="Arial" w:hAnsi="Arial" w:cs="Arial"/>
                <w:color w:val="000000" w:themeColor="text1"/>
              </w:rPr>
            </w:pPr>
            <w:r w:rsidRPr="00581B10">
              <w:rPr>
                <w:rFonts w:ascii="Arial" w:eastAsia="Arial" w:hAnsi="Arial" w:cs="Arial"/>
                <w:color w:val="000000" w:themeColor="text1"/>
              </w:rPr>
              <w:t>Hospitalar</w:t>
            </w:r>
          </w:p>
        </w:tc>
      </w:tr>
    </w:tbl>
    <w:p w14:paraId="6D121364" w14:textId="77777777" w:rsidR="00756A26" w:rsidRDefault="00756A26">
      <w:pPr>
        <w:jc w:val="both"/>
        <w:rPr>
          <w:rFonts w:ascii="Arial" w:hAnsi="Arial"/>
          <w:b/>
          <w:bCs/>
          <w:sz w:val="22"/>
          <w:szCs w:val="22"/>
        </w:rPr>
      </w:pPr>
    </w:p>
    <w:p w14:paraId="697EDEA8" w14:textId="45133391" w:rsidR="00756A26" w:rsidRPr="00EE6D1A" w:rsidRDefault="00B8606F" w:rsidP="00581B10">
      <w:pPr>
        <w:pStyle w:val="Standard"/>
        <w:spacing w:before="120" w:after="120"/>
        <w:rPr>
          <w:rFonts w:ascii="Arial" w:eastAsia="Arial" w:hAnsi="Arial" w:cs="Arial"/>
          <w:sz w:val="22"/>
          <w:szCs w:val="22"/>
        </w:rPr>
      </w:pPr>
      <w:r w:rsidRPr="00EE6D1A">
        <w:rPr>
          <w:rFonts w:ascii="Arial" w:eastAsia="Arial" w:hAnsi="Arial" w:cs="Arial"/>
          <w:color w:val="000000" w:themeColor="text1"/>
        </w:rPr>
        <w:t xml:space="preserve">Goiânia, </w:t>
      </w:r>
      <w:r w:rsidR="00581B10" w:rsidRPr="00EE6D1A">
        <w:rPr>
          <w:rFonts w:ascii="Arial" w:eastAsia="Arial" w:hAnsi="Arial" w:cs="Arial"/>
          <w:color w:val="000000" w:themeColor="text1"/>
        </w:rPr>
        <w:t>julho a setembro</w:t>
      </w:r>
      <w:r w:rsidRPr="00EE6D1A">
        <w:rPr>
          <w:rFonts w:ascii="Arial" w:eastAsia="Arial" w:hAnsi="Arial" w:cs="Arial"/>
          <w:color w:val="000000" w:themeColor="text1"/>
        </w:rPr>
        <w:t xml:space="preserve"> de 2025.</w:t>
      </w:r>
    </w:p>
    <w:p w14:paraId="430D7781" w14:textId="77777777" w:rsidR="00756A26" w:rsidRDefault="00756A26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14:paraId="7496754A" w14:textId="77777777" w:rsidR="00581B10" w:rsidRDefault="00581B10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14:paraId="76AE63DB" w14:textId="2F207729" w:rsidR="00756A26" w:rsidRPr="00B8606F" w:rsidRDefault="00581B10" w:rsidP="00B8606F">
      <w:pPr>
        <w:pStyle w:val="Textbody"/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00B8606F">
        <w:rPr>
          <w:rFonts w:ascii="Arial" w:eastAsia="Arial" w:hAnsi="Arial" w:cs="Arial"/>
          <w:color w:val="000000" w:themeColor="text1"/>
        </w:rPr>
        <w:t>________________________________________________________</w:t>
      </w:r>
    </w:p>
    <w:p w14:paraId="1B39BA27" w14:textId="77777777" w:rsidR="00756A26" w:rsidRPr="00B8606F" w:rsidRDefault="00B8606F" w:rsidP="00B8606F">
      <w:pPr>
        <w:pStyle w:val="Textbody"/>
        <w:spacing w:before="120"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B8606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Fabiana Rolla</w:t>
      </w:r>
    </w:p>
    <w:p w14:paraId="10A72BBC" w14:textId="290111CD" w:rsidR="00756A26" w:rsidRPr="00B8606F" w:rsidRDefault="00B8606F" w:rsidP="00B8606F">
      <w:pPr>
        <w:pStyle w:val="Textbody"/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8606F">
        <w:rPr>
          <w:rFonts w:ascii="Arial" w:eastAsia="Arial" w:hAnsi="Arial" w:cs="Arial"/>
          <w:color w:val="000000" w:themeColor="text1"/>
          <w:sz w:val="22"/>
          <w:szCs w:val="22"/>
        </w:rPr>
        <w:t>Diretora Médica</w:t>
      </w:r>
    </w:p>
    <w:p w14:paraId="78457C4C" w14:textId="37A5D389" w:rsidR="00756A26" w:rsidRPr="00B8606F" w:rsidRDefault="00B8606F" w:rsidP="00B8606F">
      <w:pPr>
        <w:pStyle w:val="Textbody"/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8606F">
        <w:rPr>
          <w:rFonts w:ascii="Arial" w:eastAsia="Arial" w:hAnsi="Arial" w:cs="Arial"/>
          <w:color w:val="000000" w:themeColor="text1"/>
          <w:sz w:val="22"/>
          <w:szCs w:val="22"/>
        </w:rPr>
        <w:t xml:space="preserve">    Hospital Estadual de Urgências de Goiás Dr. Valdemiro Cruz</w:t>
      </w:r>
      <w:r w:rsidR="00581B10" w:rsidRPr="00B8606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B8606F">
        <w:rPr>
          <w:rFonts w:ascii="Arial" w:eastAsia="Arial" w:hAnsi="Arial" w:cs="Arial"/>
          <w:color w:val="000000" w:themeColor="text1"/>
          <w:sz w:val="22"/>
          <w:szCs w:val="22"/>
        </w:rPr>
        <w:t>-</w:t>
      </w:r>
      <w:r w:rsidR="00581B10" w:rsidRPr="00B8606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B8606F">
        <w:rPr>
          <w:rFonts w:ascii="Arial" w:eastAsia="Arial" w:hAnsi="Arial" w:cs="Arial"/>
          <w:color w:val="000000" w:themeColor="text1"/>
          <w:sz w:val="22"/>
          <w:szCs w:val="22"/>
        </w:rPr>
        <w:t>HUGO</w:t>
      </w:r>
    </w:p>
    <w:sectPr w:rsidR="00756A26" w:rsidRPr="00B8606F" w:rsidSect="00B86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5" w:right="849" w:bottom="1276" w:left="1701" w:header="1066" w:footer="4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5BDB" w14:textId="77777777" w:rsidR="00B8606F" w:rsidRDefault="00B8606F">
      <w:r>
        <w:separator/>
      </w:r>
    </w:p>
  </w:endnote>
  <w:endnote w:type="continuationSeparator" w:id="0">
    <w:p w14:paraId="18A7AFC7" w14:textId="77777777" w:rsidR="00B8606F" w:rsidRDefault="00B8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Segoe Print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charset w:val="00"/>
    <w:family w:val="auto"/>
    <w:pitch w:val="default"/>
    <w:sig w:usb0="00000000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AC1D" w14:textId="77777777" w:rsidR="00756A26" w:rsidRDefault="00756A26">
    <w:pPr>
      <w:pStyle w:val="Rodap"/>
      <w:pBdr>
        <w:left w:val="none" w:sz="0" w:space="17" w:color="000000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E4CD" w14:textId="77777777" w:rsidR="00756A26" w:rsidRDefault="00756A26">
    <w:pPr>
      <w:pBdr>
        <w:left w:val="none" w:sz="0" w:space="17" w:color="000000"/>
      </w:pBdr>
      <w:jc w:val="center"/>
      <w:rPr>
        <w:rFonts w:ascii="Arial" w:hAnsi="Arial"/>
        <w:b/>
        <w:bCs/>
        <w:iCs/>
        <w:color w:val="000000"/>
        <w:sz w:val="16"/>
        <w:szCs w:val="16"/>
      </w:rPr>
    </w:pPr>
  </w:p>
  <w:p w14:paraId="68655E71" w14:textId="77777777" w:rsidR="00756A26" w:rsidRDefault="00B8606F">
    <w:pPr>
      <w:pBdr>
        <w:left w:val="none" w:sz="0" w:space="17" w:color="000000"/>
      </w:pBdr>
      <w:jc w:val="center"/>
      <w:rPr>
        <w:rFonts w:ascii="Arial" w:hAnsi="Arial"/>
        <w:b/>
        <w:bCs/>
        <w:iCs/>
        <w:color w:val="000000"/>
        <w:sz w:val="16"/>
        <w:szCs w:val="16"/>
      </w:rPr>
    </w:pPr>
    <w:r>
      <w:rPr>
        <w:noProof/>
      </w:rPr>
      <w:drawing>
        <wp:inline distT="0" distB="0" distL="0" distR="0" wp14:anchorId="3314F29A" wp14:editId="45ABC86D">
          <wp:extent cx="1276350" cy="752475"/>
          <wp:effectExtent l="0" t="0" r="0" b="0"/>
          <wp:docPr id="106583832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E50A51" w14:textId="77777777" w:rsidR="00756A26" w:rsidRDefault="00B8606F">
    <w:pPr>
      <w:pBdr>
        <w:left w:val="none" w:sz="0" w:space="17" w:color="000000"/>
      </w:pBdr>
      <w:jc w:val="center"/>
    </w:pPr>
    <w:r>
      <w:rPr>
        <w:rFonts w:ascii="Arial" w:hAnsi="Arial"/>
        <w:b/>
        <w:bCs/>
        <w:iCs/>
        <w:color w:val="000000"/>
        <w:sz w:val="16"/>
        <w:szCs w:val="16"/>
      </w:rPr>
      <w:t>HOSPITAL ESTADUAL DE URGÊNCIAS DE GOIÁS DR. VALDEMIRO CRUZ</w:t>
    </w:r>
  </w:p>
  <w:p w14:paraId="54C9832A" w14:textId="77777777" w:rsidR="00756A26" w:rsidRDefault="00B8606F">
    <w:pPr>
      <w:pBdr>
        <w:left w:val="none" w:sz="0" w:space="17" w:color="000000"/>
      </w:pBdr>
      <w:jc w:val="center"/>
    </w:pPr>
    <w:r>
      <w:rPr>
        <w:rStyle w:val="Fontepargpadro1"/>
        <w:rFonts w:ascii="Arial" w:hAnsi="Arial"/>
        <w:b/>
        <w:bCs/>
        <w:iCs/>
        <w:color w:val="000000"/>
        <w:sz w:val="16"/>
        <w:szCs w:val="16"/>
      </w:rPr>
      <w:t>Av. 31 de Março, s/n - Setor Pedro Ludovico - Goiânia - Goiás - 74820-300 - Telefone +55 62 3201-4420</w:t>
    </w:r>
    <w:r>
      <w:rPr>
        <w:rStyle w:val="Fontepargpadro1"/>
        <w:rFonts w:ascii="Arial" w:hAnsi="Arial"/>
        <w:i/>
        <w:iCs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35D7" w14:textId="77777777" w:rsidR="00756A26" w:rsidRDefault="00756A26">
    <w:pPr>
      <w:pBdr>
        <w:left w:val="none" w:sz="0" w:space="17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9E04" w14:textId="77777777" w:rsidR="00B8606F" w:rsidRDefault="00B8606F">
      <w:r>
        <w:separator/>
      </w:r>
    </w:p>
  </w:footnote>
  <w:footnote w:type="continuationSeparator" w:id="0">
    <w:p w14:paraId="265D1F10" w14:textId="77777777" w:rsidR="00B8606F" w:rsidRDefault="00B8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A8A6" w14:textId="77777777" w:rsidR="00756A26" w:rsidRDefault="00756A26">
    <w:pPr>
      <w:pStyle w:val="Cabealho"/>
      <w:pBdr>
        <w:left w:val="none" w:sz="0" w:space="17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79AA" w14:textId="77777777" w:rsidR="00756A26" w:rsidRDefault="00B8606F">
    <w:pPr>
      <w:pStyle w:val="Cabealho"/>
    </w:pPr>
    <w:r>
      <w:rPr>
        <w:noProof/>
      </w:rPr>
      <w:drawing>
        <wp:inline distT="0" distB="0" distL="0" distR="0" wp14:anchorId="18A9EBD3" wp14:editId="49C8B001">
          <wp:extent cx="5410200" cy="742950"/>
          <wp:effectExtent l="0" t="0" r="0" b="0"/>
          <wp:docPr id="1191927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B044" w14:textId="77777777" w:rsidR="00756A26" w:rsidRDefault="00756A26">
    <w:pPr>
      <w:pBdr>
        <w:left w:val="none" w:sz="0" w:space="17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82612179">
    <w:abstractNumId w:val="0"/>
  </w:num>
  <w:num w:numId="2" w16cid:durableId="76777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EF"/>
    <w:rsid w:val="00053BAC"/>
    <w:rsid w:val="001F3F77"/>
    <w:rsid w:val="002D66A4"/>
    <w:rsid w:val="0034029D"/>
    <w:rsid w:val="003558F5"/>
    <w:rsid w:val="0038452A"/>
    <w:rsid w:val="004052A7"/>
    <w:rsid w:val="004C1989"/>
    <w:rsid w:val="00576190"/>
    <w:rsid w:val="00581B10"/>
    <w:rsid w:val="005836FE"/>
    <w:rsid w:val="006953A9"/>
    <w:rsid w:val="006A10C7"/>
    <w:rsid w:val="006AB6FB"/>
    <w:rsid w:val="006B4938"/>
    <w:rsid w:val="00756A26"/>
    <w:rsid w:val="00844A1A"/>
    <w:rsid w:val="008A337C"/>
    <w:rsid w:val="008B4494"/>
    <w:rsid w:val="008E34AE"/>
    <w:rsid w:val="00902A7E"/>
    <w:rsid w:val="009818A7"/>
    <w:rsid w:val="009C1EA9"/>
    <w:rsid w:val="00A067A7"/>
    <w:rsid w:val="00A846CD"/>
    <w:rsid w:val="00B12EA7"/>
    <w:rsid w:val="00B21DE5"/>
    <w:rsid w:val="00B8606F"/>
    <w:rsid w:val="00BC11EF"/>
    <w:rsid w:val="00BC7D4D"/>
    <w:rsid w:val="00C4207C"/>
    <w:rsid w:val="00C42252"/>
    <w:rsid w:val="00CE1C53"/>
    <w:rsid w:val="00D95E7B"/>
    <w:rsid w:val="00DB2438"/>
    <w:rsid w:val="00E16F41"/>
    <w:rsid w:val="00E4007E"/>
    <w:rsid w:val="00E42BBA"/>
    <w:rsid w:val="00EA0220"/>
    <w:rsid w:val="00EE6D1A"/>
    <w:rsid w:val="00F83D04"/>
    <w:rsid w:val="00FC7634"/>
    <w:rsid w:val="04FC2A85"/>
    <w:rsid w:val="05C6494B"/>
    <w:rsid w:val="08BB69C0"/>
    <w:rsid w:val="0B9C13DA"/>
    <w:rsid w:val="0EC66784"/>
    <w:rsid w:val="0FEAA3A4"/>
    <w:rsid w:val="13C18154"/>
    <w:rsid w:val="1A9DE69D"/>
    <w:rsid w:val="1C5CEED6"/>
    <w:rsid w:val="1D4C7799"/>
    <w:rsid w:val="251BD080"/>
    <w:rsid w:val="25F02FDC"/>
    <w:rsid w:val="269A124C"/>
    <w:rsid w:val="286FDD1C"/>
    <w:rsid w:val="28A2A018"/>
    <w:rsid w:val="2C4CE418"/>
    <w:rsid w:val="382C7885"/>
    <w:rsid w:val="3AE8C77D"/>
    <w:rsid w:val="3FDA6A84"/>
    <w:rsid w:val="404216E6"/>
    <w:rsid w:val="4261BFFE"/>
    <w:rsid w:val="42B32A06"/>
    <w:rsid w:val="442677C8"/>
    <w:rsid w:val="450E63D1"/>
    <w:rsid w:val="4654323B"/>
    <w:rsid w:val="46878E88"/>
    <w:rsid w:val="48B0342C"/>
    <w:rsid w:val="49FEC7DC"/>
    <w:rsid w:val="4AB666E6"/>
    <w:rsid w:val="4C8627F3"/>
    <w:rsid w:val="4D94DEEE"/>
    <w:rsid w:val="4E8D0CC6"/>
    <w:rsid w:val="54E9A2DD"/>
    <w:rsid w:val="572E68EA"/>
    <w:rsid w:val="5A9515F0"/>
    <w:rsid w:val="5E801EF8"/>
    <w:rsid w:val="5F7B502D"/>
    <w:rsid w:val="5FA0B110"/>
    <w:rsid w:val="5FA2BF17"/>
    <w:rsid w:val="603EBAE5"/>
    <w:rsid w:val="60740F87"/>
    <w:rsid w:val="62175697"/>
    <w:rsid w:val="626F1F11"/>
    <w:rsid w:val="62922A9D"/>
    <w:rsid w:val="62937D7F"/>
    <w:rsid w:val="6331A511"/>
    <w:rsid w:val="6D106733"/>
    <w:rsid w:val="6DFFDD28"/>
    <w:rsid w:val="700587BE"/>
    <w:rsid w:val="70B4D738"/>
    <w:rsid w:val="72BD26D4"/>
    <w:rsid w:val="72DC56AC"/>
    <w:rsid w:val="75CBB47B"/>
    <w:rsid w:val="76D9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A4931C"/>
  <w15:docId w15:val="{6A0966AE-D3F8-4CD1-ADA7-EF844446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outlineLvl w:val="0"/>
    </w:pPr>
    <w:rPr>
      <w:rFonts w:ascii="Liberation Serif" w:eastAsia="NSimSun" w:hAnsi="Liberation Serif" w:cs="Mangal"/>
      <w:b/>
      <w:bCs/>
      <w:sz w:val="48"/>
      <w:szCs w:val="48"/>
    </w:rPr>
  </w:style>
  <w:style w:type="paragraph" w:styleId="Ttulo4">
    <w:name w:val="heading 4"/>
    <w:basedOn w:val="Heading"/>
    <w:next w:val="Corpodetexto"/>
    <w:qFormat/>
    <w:pPr>
      <w:numPr>
        <w:numId w:val="2"/>
      </w:numPr>
      <w:spacing w:before="120" w:after="0"/>
      <w:outlineLvl w:val="3"/>
    </w:pPr>
    <w:rPr>
      <w:rFonts w:ascii="Liberation Serif" w:eastAsia="NSimSun" w:hAnsi="Liberation Serif" w:cs="Mang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</w:style>
  <w:style w:type="paragraph" w:styleId="NormalWeb">
    <w:name w:val="Normal (Web)"/>
    <w:basedOn w:val="LO-Normal"/>
    <w:pPr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character" w:customStyle="1" w:styleId="Fontepargpadro2">
    <w:name w:val="Fonte parág. padrã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1">
    <w:name w:val="Fonte parág. padrão1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1">
    <w:name w:val="Cabeçalho1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Normal"/>
    <w:uiPriority w:val="1"/>
    <w:qFormat/>
    <w:pPr>
      <w:spacing w:after="140" w:line="276" w:lineRule="auto"/>
    </w:pPr>
    <w:rPr>
      <w:rFonts w:cs="Arial Unicode MS"/>
    </w:rPr>
  </w:style>
  <w:style w:type="paragraph" w:customStyle="1" w:styleId="Contedodatabela">
    <w:name w:val="Conteúdo da tabela"/>
    <w:basedOn w:val="Normal"/>
    <w:uiPriority w:val="1"/>
    <w:qFormat/>
    <w:pPr>
      <w:widowControl w:val="0"/>
    </w:pPr>
    <w:rPr>
      <w:rFonts w:cs="Arial Unicode MS"/>
    </w:rPr>
  </w:style>
  <w:style w:type="paragraph" w:customStyle="1" w:styleId="Standard">
    <w:name w:val="Standard"/>
    <w:basedOn w:val="Normal"/>
    <w:uiPriority w:val="1"/>
    <w:qFormat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7316-54B8-4678-8C02-A98FA552A6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</Words>
  <Characters>538</Characters>
  <Application>Microsoft Office Word</Application>
  <DocSecurity>0</DocSecurity>
  <Lines>35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Rafaella de Oliveira Souza</dc:creator>
  <cp:lastModifiedBy>Rafael de Lima</cp:lastModifiedBy>
  <cp:revision>8</cp:revision>
  <cp:lastPrinted>1995-11-21T20:41:00Z</cp:lastPrinted>
  <dcterms:created xsi:type="dcterms:W3CDTF">2025-01-27T13:00:00Z</dcterms:created>
  <dcterms:modified xsi:type="dcterms:W3CDTF">2025-11-11T15:08:00Z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96BC8C986351495F9710A018876414FC_12</vt:lpwstr>
  </property>
</Properties>
</file>